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D93A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C37662" wp14:editId="70A133A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2436EE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803AC1" w14:textId="62AC4504" w:rsidR="00D9337F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3E2F3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D6399F2" w14:textId="5F7E848F" w:rsidR="0018492A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5115CBB4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4C349CB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96D210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97D4E5" w14:textId="366CA496" w:rsidR="0018492A" w:rsidRPr="00652646" w:rsidRDefault="00082B1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.2025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596D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  <w:t xml:space="preserve">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_____</w:t>
      </w:r>
      <w:r w:rsidR="00545153" w:rsidRPr="00545153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DC39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7</w:t>
      </w:r>
      <w:r w:rsidR="003E2F3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7</w:t>
      </w:r>
      <w:r w:rsidR="00545153" w:rsidRPr="0054515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7DCF0B23" w14:textId="77777777"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EB3587" w14:textId="76B2D675" w:rsidR="00932FDD" w:rsidRPr="003E2F31" w:rsidRDefault="00724694" w:rsidP="00177A76">
      <w:pPr>
        <w:tabs>
          <w:tab w:val="left" w:pos="6946"/>
        </w:tabs>
        <w:ind w:right="3968"/>
        <w:jc w:val="both"/>
        <w:rPr>
          <w:b/>
          <w:bCs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C399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комунальному підприємству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«</w:t>
      </w:r>
      <w:proofErr w:type="spellStart"/>
      <w:r w:rsidR="00E52AFF">
        <w:rPr>
          <w:rFonts w:ascii="Times New Roman" w:hAnsi="Times New Roman" w:cs="Times New Roman"/>
          <w:b/>
          <w:iCs/>
          <w:sz w:val="28"/>
          <w:szCs w:val="28"/>
          <w:lang w:val="uk-UA"/>
        </w:rPr>
        <w:t>Бучасервіс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» (код ЄДРПОУ </w:t>
      </w:r>
      <w:r w:rsidR="00082B1A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25689882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</w:p>
    <w:p w14:paraId="7C714099" w14:textId="77777777"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FC83581" w14:textId="43710F49" w:rsidR="00C50F3C" w:rsidRPr="00652646" w:rsidRDefault="00870AF5" w:rsidP="009C3840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Враховуючи лист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proofErr w:type="spellStart"/>
      <w:r w:rsid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Бучасервіс</w:t>
      </w:r>
      <w:proofErr w:type="spellEnd"/>
      <w:r w:rsidRPr="003B3A49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щодо необхідності погодження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окуругу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міської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38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влаштування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3B3A49">
        <w:rPr>
          <w:rFonts w:ascii="Times New Roman" w:hAnsi="Times New Roman" w:cs="Times New Roman"/>
          <w:sz w:val="28"/>
          <w:szCs w:val="28"/>
        </w:rPr>
        <w:t>2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B3A49">
        <w:rPr>
          <w:rFonts w:ascii="Times New Roman" w:hAnsi="Times New Roman" w:cs="Times New Roman"/>
          <w:sz w:val="28"/>
          <w:szCs w:val="28"/>
        </w:rPr>
        <w:t>5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якої заплановано в рамках</w:t>
      </w:r>
      <w:r w:rsidRPr="00870A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еалізація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AF5">
        <w:rPr>
          <w:rFonts w:ascii="Times New Roman" w:hAnsi="Times New Roman" w:cs="Times New Roman"/>
          <w:sz w:val="28"/>
          <w:szCs w:val="28"/>
        </w:rPr>
        <w:t xml:space="preserve">«Нове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вузла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«Буча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Техногарден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64 МВА до складу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модульні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газотурбінні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установки з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гарозподільною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розподільчою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підстанцією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110/10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Мироцьке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Ковельська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. Перша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черга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>»</w:t>
      </w:r>
      <w:bookmarkStart w:id="0" w:name="_Hlk171336044"/>
      <w:r w:rsidR="009C38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, блочно-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9" w:anchor="n2" w:tgtFrame="_blank" w:history="1"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="009C384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0</w:t>
        </w:r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 листопада 2023 року</w:t>
        </w:r>
      </w:hyperlink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lastRenderedPageBreak/>
        <w:t>затвердженим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EB95C85" w14:textId="77777777"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081F3F2C" w14:textId="77777777"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1C74132" w14:textId="77777777"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5C2879" w14:textId="5A4433A1" w:rsidR="00724694" w:rsidRPr="00082B1A" w:rsidRDefault="00724694" w:rsidP="003B3A49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комунальному підприємству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proofErr w:type="spellStart"/>
      <w:r w:rsidR="00036EF7" w:rsidRPr="003B3A4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</w:t>
      </w:r>
      <w:r w:rsid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сервіс</w:t>
      </w:r>
      <w:proofErr w:type="spellEnd"/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 xml:space="preserve">» (код ЄДРПОУ </w:t>
      </w:r>
      <w:r w:rsidR="00082B1A" w:rsidRPr="00082B1A">
        <w:rPr>
          <w:rFonts w:ascii="Times New Roman" w:hAnsi="Times New Roman" w:cs="Times New Roman"/>
          <w:iCs/>
          <w:sz w:val="28"/>
          <w:szCs w:val="28"/>
          <w:lang w:val="uk-UA"/>
        </w:rPr>
        <w:t>25689882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468A" w:rsidRPr="003B3A4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="00C2468A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 w:rsidR="00C2468A" w:rsidRPr="003B3A49">
        <w:rPr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уругу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="005C2DE6"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5C2DE6" w:rsidRPr="003B3A49">
        <w:rPr>
          <w:rFonts w:ascii="Times New Roman" w:hAnsi="Times New Roman" w:cs="Times New Roman"/>
          <w:sz w:val="28"/>
          <w:szCs w:val="28"/>
        </w:rPr>
        <w:t>2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2DE6" w:rsidRPr="003B3A49">
        <w:rPr>
          <w:rFonts w:ascii="Times New Roman" w:hAnsi="Times New Roman" w:cs="Times New Roman"/>
          <w:sz w:val="28"/>
          <w:szCs w:val="28"/>
        </w:rPr>
        <w:t>5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 w:rsidR="005C2DE6" w:rsidRPr="003B3A49">
        <w:rPr>
          <w:rFonts w:ascii="Times New Roman" w:hAnsi="Times New Roman" w:cs="Times New Roman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5340F" w:rsidRPr="003B3A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3B2867" w14:textId="1B58AE3C" w:rsidR="00082B1A" w:rsidRPr="003B3A49" w:rsidRDefault="00082B1A" w:rsidP="003B3A49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Скасувати рішення Бучанської міської ради від 20.05.2025 №</w:t>
      </w:r>
      <w:r w:rsidRPr="00082B1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082B1A">
        <w:rPr>
          <w:rStyle w:val="docdata"/>
          <w:rFonts w:ascii="Times New Roman" w:hAnsi="Times New Roman" w:cs="Times New Roman"/>
          <w:bCs/>
          <w:color w:val="000000"/>
          <w:sz w:val="28"/>
          <w:szCs w:val="28"/>
          <w:lang w:val="en-US"/>
        </w:rPr>
        <w:t>5428</w:t>
      </w:r>
      <w:r w:rsidRPr="00082B1A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082B1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76</w:t>
      </w:r>
      <w:r w:rsidRPr="00082B1A">
        <w:rPr>
          <w:rFonts w:ascii="Times New Roman" w:hAnsi="Times New Roman" w:cs="Times New Roman"/>
          <w:bCs/>
          <w:color w:val="000000"/>
          <w:sz w:val="28"/>
          <w:szCs w:val="28"/>
        </w:rPr>
        <w:t>-VIІІ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Про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погодження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комунальному підприємству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082B1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Бучанська агенція регіонального розвитку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» (код ЄДРПОУ 44148918)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використання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земельних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ділянок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для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цілей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будівництва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розміщення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когенераційного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обладнання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малої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середньої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потужності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розподіленої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генерації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від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Pr="00082B1A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МВт та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більше</w:t>
      </w:r>
      <w:proofErr w:type="spellEnd"/>
      <w:r w:rsidRPr="00082B1A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до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її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вилучення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викупу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чи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відведення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установленому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082B1A">
        <w:rPr>
          <w:rFonts w:ascii="Times New Roman" w:hAnsi="Times New Roman" w:cs="Times New Roman"/>
          <w:bCs/>
          <w:iCs/>
          <w:sz w:val="28"/>
          <w:szCs w:val="28"/>
        </w:rPr>
        <w:t>законодавством</w:t>
      </w:r>
      <w:proofErr w:type="spellEnd"/>
      <w:r w:rsidRPr="00082B1A">
        <w:rPr>
          <w:rFonts w:ascii="Times New Roman" w:hAnsi="Times New Roman" w:cs="Times New Roman"/>
          <w:bCs/>
          <w:iCs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».</w:t>
      </w:r>
    </w:p>
    <w:p w14:paraId="0D452066" w14:textId="4E992AEA" w:rsidR="0018492A" w:rsidRPr="005C2DE6" w:rsidRDefault="00C4726A" w:rsidP="00F52A2D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5C2DE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даног</w:t>
      </w:r>
      <w:r w:rsidR="001C06E3" w:rsidRPr="005C2DE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5C2DE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5C2DE6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2FF88EF8" w14:textId="77777777" w:rsid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47DA65" w14:textId="77777777" w:rsidR="005C2DE6" w:rsidRPr="00652646" w:rsidRDefault="005C2DE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91967C" w14:textId="77777777" w:rsidR="0018492A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14:paraId="4CBDDA9B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6FF9C0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23D5D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7C142C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77BBF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FB9E6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16344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957218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2E3629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6C603A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223407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BECC75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E3811E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40BB60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8E2D2F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4C66F3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1C3AD4" w14:textId="77777777" w:rsidR="00F52A2D" w:rsidRPr="00652646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45A7FA" w14:textId="77777777" w:rsidR="005C2DE6" w:rsidRDefault="005C2DE6" w:rsidP="005C2DE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5C2DE6" w:rsidRPr="005C1201" w14:paraId="13DB356C" w14:textId="77777777" w:rsidTr="002122DA">
        <w:trPr>
          <w:trHeight w:val="1534"/>
        </w:trPr>
        <w:tc>
          <w:tcPr>
            <w:tcW w:w="3969" w:type="dxa"/>
          </w:tcPr>
          <w:p w14:paraId="754A1A9A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4F8B0" wp14:editId="67C5728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2D4A23" w14:textId="77777777" w:rsidR="005C2DE6" w:rsidRPr="004F03FA" w:rsidRDefault="005C2DE6" w:rsidP="005C2D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04F8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032D4A23" w14:textId="77777777" w:rsidR="005C2DE6" w:rsidRPr="004F03FA" w:rsidRDefault="005C2DE6" w:rsidP="005C2D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6EB7EA8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366BE7D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A6718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75D9FF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DCE4D07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3E6DC2E9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5C2DE6" w:rsidRPr="005C1201" w14:paraId="711BDCB2" w14:textId="77777777" w:rsidTr="002122DA">
        <w:trPr>
          <w:trHeight w:val="1447"/>
        </w:trPr>
        <w:tc>
          <w:tcPr>
            <w:tcW w:w="3969" w:type="dxa"/>
          </w:tcPr>
          <w:p w14:paraId="5B9D1C5E" w14:textId="77777777" w:rsidR="005C2DE6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35561B77" w14:textId="77777777" w:rsidR="005C2DE6" w:rsidRPr="005C1201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3686B7D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17F06A49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7D2A3E1E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9E0FAA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2CBD5E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0D912E0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42B5D1B3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43A8DF4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65649FE2" w14:textId="77777777" w:rsidR="005C2DE6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60567D90" w14:textId="77777777" w:rsidR="005C2DE6" w:rsidRPr="00EF2B54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596DC2" w:rsidRPr="005C1201" w14:paraId="6269A3E6" w14:textId="77777777" w:rsidTr="002122DA">
        <w:trPr>
          <w:trHeight w:val="1401"/>
        </w:trPr>
        <w:tc>
          <w:tcPr>
            <w:tcW w:w="3969" w:type="dxa"/>
          </w:tcPr>
          <w:p w14:paraId="5B641069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D681A2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67DE7D8" w14:textId="4837F67F" w:rsidR="00596DC2" w:rsidRPr="005C1201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5C1201">
              <w:rPr>
                <w:b/>
                <w:sz w:val="28"/>
                <w:szCs w:val="28"/>
              </w:rPr>
              <w:t xml:space="preserve">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41BDB45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5BC649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6BDFC7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74B6DA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8978FB3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970C34F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7306278" w14:textId="16017C27" w:rsidR="00596DC2" w:rsidRPr="005C1201" w:rsidRDefault="00596DC2" w:rsidP="00596DC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163FFAD9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87127A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F68C1A" w14:textId="6BDC9C46" w:rsidR="00596DC2" w:rsidRPr="005C1201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Наталія ЗОРЯ</w:t>
            </w:r>
          </w:p>
        </w:tc>
      </w:tr>
      <w:tr w:rsidR="005C2DE6" w:rsidRPr="005C1201" w14:paraId="711D203A" w14:textId="77777777" w:rsidTr="002122DA">
        <w:tc>
          <w:tcPr>
            <w:tcW w:w="3969" w:type="dxa"/>
          </w:tcPr>
          <w:p w14:paraId="32A4BBE5" w14:textId="77777777" w:rsidR="005C2DE6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4C91395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610141B3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8425290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3660C51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36D7F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BC7489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05CF659E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07A1A9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75A010B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260" w:type="dxa"/>
          </w:tcPr>
          <w:p w14:paraId="02E6F112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0BAF7F5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C76997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02AB2E1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56A3DA5" w14:textId="77777777" w:rsidR="005C2DE6" w:rsidRDefault="005C2DE6" w:rsidP="005C2DE6"/>
    <w:p w14:paraId="57CB9E0F" w14:textId="77777777" w:rsidR="005C2DE6" w:rsidRDefault="005C2DE6" w:rsidP="005C2DE6"/>
    <w:p w14:paraId="397B8B5A" w14:textId="77777777" w:rsidR="005C2DE6" w:rsidRDefault="005C2DE6" w:rsidP="005C2DE6"/>
    <w:p w14:paraId="539DD6BB" w14:textId="77777777" w:rsidR="005C2DE6" w:rsidRDefault="005C2DE6" w:rsidP="005C2DE6"/>
    <w:p w14:paraId="6943B85F" w14:textId="77777777" w:rsidR="005C2DE6" w:rsidRPr="003B122F" w:rsidRDefault="005C2DE6" w:rsidP="005C2DE6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         </w:t>
      </w:r>
    </w:p>
    <w:p w14:paraId="0DF406E4" w14:textId="77777777" w:rsidR="00930A97" w:rsidRDefault="00930A97" w:rsidP="0018492A"/>
    <w:p w14:paraId="65B910B9" w14:textId="77777777" w:rsidR="00930A97" w:rsidRDefault="00930A97" w:rsidP="0018492A"/>
    <w:sectPr w:rsidR="00930A97" w:rsidSect="00082B1A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116A9" w14:textId="77777777" w:rsidR="003E2F31" w:rsidRDefault="003E2F31" w:rsidP="003E2F31">
      <w:pPr>
        <w:spacing w:after="0" w:line="240" w:lineRule="auto"/>
      </w:pPr>
      <w:r>
        <w:separator/>
      </w:r>
    </w:p>
  </w:endnote>
  <w:endnote w:type="continuationSeparator" w:id="0">
    <w:p w14:paraId="11B7211F" w14:textId="77777777" w:rsidR="003E2F31" w:rsidRDefault="003E2F31" w:rsidP="003E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B13A2" w14:textId="77777777" w:rsidR="003E2F31" w:rsidRDefault="003E2F31" w:rsidP="003E2F31">
      <w:pPr>
        <w:spacing w:after="0" w:line="240" w:lineRule="auto"/>
      </w:pPr>
      <w:r>
        <w:separator/>
      </w:r>
    </w:p>
  </w:footnote>
  <w:footnote w:type="continuationSeparator" w:id="0">
    <w:p w14:paraId="243B72E8" w14:textId="77777777" w:rsidR="003E2F31" w:rsidRDefault="003E2F31" w:rsidP="003E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91C27" w14:textId="1D29D505" w:rsidR="00082B1A" w:rsidRPr="00082B1A" w:rsidRDefault="00082B1A" w:rsidP="00082B1A">
    <w:pPr>
      <w:pStyle w:val="ab"/>
      <w:jc w:val="right"/>
      <w:rPr>
        <w:rFonts w:ascii="Times New Roman" w:hAnsi="Times New Roman" w:cs="Times New Roman"/>
        <w:sz w:val="24"/>
        <w:szCs w:val="24"/>
        <w:lang w:val="uk-UA"/>
      </w:rPr>
    </w:pPr>
    <w:r w:rsidRPr="00082B1A">
      <w:rPr>
        <w:rFonts w:ascii="Times New Roman" w:hAnsi="Times New Roman" w:cs="Times New Roman"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376907">
    <w:abstractNumId w:val="5"/>
  </w:num>
  <w:num w:numId="2" w16cid:durableId="1819107130">
    <w:abstractNumId w:val="7"/>
  </w:num>
  <w:num w:numId="3" w16cid:durableId="2143309097">
    <w:abstractNumId w:val="6"/>
  </w:num>
  <w:num w:numId="4" w16cid:durableId="527137930">
    <w:abstractNumId w:val="1"/>
  </w:num>
  <w:num w:numId="5" w16cid:durableId="2000687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1768795">
    <w:abstractNumId w:val="0"/>
  </w:num>
  <w:num w:numId="7" w16cid:durableId="693305723">
    <w:abstractNumId w:val="4"/>
  </w:num>
  <w:num w:numId="8" w16cid:durableId="298657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36EF7"/>
    <w:rsid w:val="00070F6A"/>
    <w:rsid w:val="00080B41"/>
    <w:rsid w:val="00082B1A"/>
    <w:rsid w:val="000A13D7"/>
    <w:rsid w:val="000B131A"/>
    <w:rsid w:val="000C19F5"/>
    <w:rsid w:val="000C59E0"/>
    <w:rsid w:val="000D4ACE"/>
    <w:rsid w:val="001061B2"/>
    <w:rsid w:val="001459F7"/>
    <w:rsid w:val="00145D64"/>
    <w:rsid w:val="00170215"/>
    <w:rsid w:val="00177A76"/>
    <w:rsid w:val="001813F1"/>
    <w:rsid w:val="0018492A"/>
    <w:rsid w:val="00196BE1"/>
    <w:rsid w:val="001A6C2E"/>
    <w:rsid w:val="001C06E3"/>
    <w:rsid w:val="001D2853"/>
    <w:rsid w:val="001D39FB"/>
    <w:rsid w:val="001D3A2F"/>
    <w:rsid w:val="001E6E56"/>
    <w:rsid w:val="00205B05"/>
    <w:rsid w:val="00243EA0"/>
    <w:rsid w:val="0024676B"/>
    <w:rsid w:val="00280B20"/>
    <w:rsid w:val="002822D6"/>
    <w:rsid w:val="00292981"/>
    <w:rsid w:val="002A6B7C"/>
    <w:rsid w:val="002C13C7"/>
    <w:rsid w:val="002F03A7"/>
    <w:rsid w:val="002F6773"/>
    <w:rsid w:val="00320853"/>
    <w:rsid w:val="0034568C"/>
    <w:rsid w:val="003646CB"/>
    <w:rsid w:val="003922AC"/>
    <w:rsid w:val="003B122F"/>
    <w:rsid w:val="003B3A49"/>
    <w:rsid w:val="003E2F31"/>
    <w:rsid w:val="004078CE"/>
    <w:rsid w:val="004376B9"/>
    <w:rsid w:val="0046799E"/>
    <w:rsid w:val="004848DA"/>
    <w:rsid w:val="004B2FE9"/>
    <w:rsid w:val="005037D9"/>
    <w:rsid w:val="00504CB8"/>
    <w:rsid w:val="005131F8"/>
    <w:rsid w:val="0051661C"/>
    <w:rsid w:val="00545153"/>
    <w:rsid w:val="00575C7C"/>
    <w:rsid w:val="00580A11"/>
    <w:rsid w:val="00596DC2"/>
    <w:rsid w:val="005C1201"/>
    <w:rsid w:val="005C2DE6"/>
    <w:rsid w:val="005E31FF"/>
    <w:rsid w:val="005E7768"/>
    <w:rsid w:val="005F26AE"/>
    <w:rsid w:val="00601C4D"/>
    <w:rsid w:val="00607673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51D37"/>
    <w:rsid w:val="007552FB"/>
    <w:rsid w:val="00781E0A"/>
    <w:rsid w:val="007911F2"/>
    <w:rsid w:val="007E1305"/>
    <w:rsid w:val="007E2F6B"/>
    <w:rsid w:val="007E393F"/>
    <w:rsid w:val="00813AD9"/>
    <w:rsid w:val="00870AF5"/>
    <w:rsid w:val="00876FD4"/>
    <w:rsid w:val="008D62A4"/>
    <w:rsid w:val="00930A97"/>
    <w:rsid w:val="00932FDD"/>
    <w:rsid w:val="009738BF"/>
    <w:rsid w:val="009C3840"/>
    <w:rsid w:val="009E012A"/>
    <w:rsid w:val="00A07572"/>
    <w:rsid w:val="00A200AC"/>
    <w:rsid w:val="00A4050E"/>
    <w:rsid w:val="00A546EA"/>
    <w:rsid w:val="00A7101D"/>
    <w:rsid w:val="00A7228D"/>
    <w:rsid w:val="00AC4922"/>
    <w:rsid w:val="00BB6BE7"/>
    <w:rsid w:val="00BC03D8"/>
    <w:rsid w:val="00BD13D7"/>
    <w:rsid w:val="00C2468A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9337F"/>
    <w:rsid w:val="00DC3990"/>
    <w:rsid w:val="00DF3F6E"/>
    <w:rsid w:val="00DF6D3F"/>
    <w:rsid w:val="00E07B54"/>
    <w:rsid w:val="00E12F05"/>
    <w:rsid w:val="00E16257"/>
    <w:rsid w:val="00E52AFF"/>
    <w:rsid w:val="00E53835"/>
    <w:rsid w:val="00E77D79"/>
    <w:rsid w:val="00EA19F8"/>
    <w:rsid w:val="00EA6601"/>
    <w:rsid w:val="00EB7628"/>
    <w:rsid w:val="00EE548C"/>
    <w:rsid w:val="00EF1B6D"/>
    <w:rsid w:val="00F5267C"/>
    <w:rsid w:val="00F52A2D"/>
    <w:rsid w:val="00F6288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ECA4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3E2F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3E2F31"/>
  </w:style>
  <w:style w:type="paragraph" w:styleId="ad">
    <w:name w:val="footer"/>
    <w:basedOn w:val="a"/>
    <w:link w:val="ae"/>
    <w:uiPriority w:val="99"/>
    <w:unhideWhenUsed/>
    <w:rsid w:val="003E2F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3E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2568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2</cp:revision>
  <cp:lastPrinted>2025-05-22T07:41:00Z</cp:lastPrinted>
  <dcterms:created xsi:type="dcterms:W3CDTF">2025-07-07T09:39:00Z</dcterms:created>
  <dcterms:modified xsi:type="dcterms:W3CDTF">2025-07-07T09:39:00Z</dcterms:modified>
</cp:coreProperties>
</file>